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0A" w:rsidRDefault="0083620A" w:rsidP="00466534">
      <w:pPr>
        <w:pStyle w:val="Geenafstand"/>
        <w:rPr>
          <w:rFonts w:ascii="Verdana" w:hAnsi="Verdana"/>
          <w:color w:val="002060"/>
          <w:sz w:val="24"/>
          <w:szCs w:val="24"/>
        </w:rPr>
      </w:pPr>
    </w:p>
    <w:p w:rsidR="0083620A" w:rsidRDefault="00832976" w:rsidP="007B4D45">
      <w:pPr>
        <w:pStyle w:val="Geenafstand"/>
        <w:jc w:val="center"/>
        <w:rPr>
          <w:rFonts w:ascii="Verdana" w:hAnsi="Verdana"/>
          <w:color w:val="002060"/>
          <w:sz w:val="24"/>
          <w:szCs w:val="24"/>
        </w:rPr>
      </w:pPr>
      <w:r w:rsidRPr="00832976">
        <w:rPr>
          <w:rFonts w:ascii="Verdana" w:hAnsi="Verdana"/>
          <w:noProof/>
          <w:color w:val="002060"/>
          <w:sz w:val="24"/>
          <w:szCs w:val="24"/>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alt="Logo VdB" style="width:169.8pt;height:101.9pt;visibility:visible">
            <v:imagedata r:id="rId6" o:title=""/>
          </v:shape>
        </w:pict>
      </w:r>
    </w:p>
    <w:p w:rsidR="0083620A" w:rsidRPr="003D0C39" w:rsidRDefault="0083620A" w:rsidP="001E091A">
      <w:pPr>
        <w:pStyle w:val="Geenafstand"/>
        <w:jc w:val="center"/>
        <w:rPr>
          <w:rFonts w:ascii="Verdana" w:hAnsi="Verdana"/>
          <w:b/>
          <w:color w:val="002060"/>
          <w:sz w:val="28"/>
          <w:szCs w:val="28"/>
        </w:rPr>
      </w:pPr>
      <w:r>
        <w:rPr>
          <w:rFonts w:ascii="Verdana" w:hAnsi="Verdana"/>
          <w:b/>
          <w:color w:val="002060"/>
          <w:sz w:val="28"/>
          <w:szCs w:val="28"/>
        </w:rPr>
        <w:t>"Ligplaatsen</w:t>
      </w:r>
      <w:r w:rsidRPr="003D0C39">
        <w:rPr>
          <w:rFonts w:ascii="Verdana" w:hAnsi="Verdana"/>
          <w:b/>
          <w:color w:val="002060"/>
          <w:sz w:val="28"/>
          <w:szCs w:val="28"/>
        </w:rPr>
        <w:t>"</w:t>
      </w:r>
    </w:p>
    <w:p w:rsidR="0083620A" w:rsidRDefault="0083620A" w:rsidP="00466534">
      <w:pPr>
        <w:pStyle w:val="Geenafstand"/>
        <w:rPr>
          <w:rFonts w:ascii="Verdana" w:hAnsi="Verdana"/>
          <w:color w:val="00206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Jaarrede 2012</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Geachte aanwezigen,</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b/>
          <w:color w:val="0F243E" w:themeColor="text2" w:themeShade="80"/>
          <w:sz w:val="24"/>
          <w:szCs w:val="24"/>
        </w:rPr>
      </w:pPr>
      <w:r w:rsidRPr="00594DB5">
        <w:rPr>
          <w:rFonts w:ascii="Verdana" w:hAnsi="Verdana"/>
          <w:b/>
          <w:color w:val="0F243E" w:themeColor="text2" w:themeShade="80"/>
          <w:sz w:val="24"/>
          <w:szCs w:val="24"/>
        </w:rPr>
        <w:t>"Ligplaatsen"</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Vorig jaar had de jaarrede de titel "met de wind in de zeilen". Het zat wat de wind betreft, figuurlijk gezien, niet altijd mee en zeker niet als het ging over onze ligplaats. Dit jaar geef ik dus de jaarrede de titel "Ligplaatsen". Maar, dames en heren even tussen door… we liggen er ondertussen </w:t>
      </w:r>
      <w:proofErr w:type="spellStart"/>
      <w:r w:rsidRPr="00594DB5">
        <w:rPr>
          <w:rFonts w:ascii="Verdana" w:hAnsi="Verdana"/>
          <w:color w:val="0F243E" w:themeColor="text2" w:themeShade="80"/>
          <w:sz w:val="24"/>
          <w:szCs w:val="24"/>
        </w:rPr>
        <w:t>wél</w:t>
      </w:r>
      <w:proofErr w:type="spellEnd"/>
      <w:r w:rsidRPr="00594DB5">
        <w:rPr>
          <w:rFonts w:ascii="Verdana" w:hAnsi="Verdana"/>
          <w:color w:val="0F243E" w:themeColor="text2" w:themeShade="80"/>
          <w:sz w:val="24"/>
          <w:szCs w:val="24"/>
        </w:rPr>
        <w:t>!</w:t>
      </w: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Het had wat voeten in aarde, maar zie… waar een wil is, is een ligplaats!</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Om u een idee te geven wat er zich in het afgelopen jaar allemaal heeft afgespeeld geef ik hierbij een globaal overzicht:</w:t>
      </w: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Begin januari intrekking ligplaats </w:t>
      </w:r>
      <w:proofErr w:type="spellStart"/>
      <w:r w:rsidRPr="00594DB5">
        <w:rPr>
          <w:rFonts w:ascii="Verdana" w:hAnsi="Verdana"/>
          <w:color w:val="0F243E" w:themeColor="text2" w:themeShade="80"/>
          <w:sz w:val="24"/>
          <w:szCs w:val="24"/>
        </w:rPr>
        <w:t>Riedijkshaven</w:t>
      </w:r>
      <w:proofErr w:type="spellEnd"/>
      <w:r w:rsidRPr="00594DB5">
        <w:rPr>
          <w:rFonts w:ascii="Verdana" w:hAnsi="Verdana"/>
          <w:color w:val="0F243E" w:themeColor="text2" w:themeShade="80"/>
          <w:sz w:val="24"/>
          <w:szCs w:val="24"/>
        </w:rPr>
        <w:t xml:space="preserve">. Daarna diverse alternatieve ligplaatsen bezocht en de daarbij behorende gesprekken met burgemeesters en wethouders gevoerd. Wij zijn o.a. in Sliedrecht, Zwijndrecht, </w:t>
      </w:r>
      <w:proofErr w:type="spellStart"/>
      <w:r w:rsidRPr="00594DB5">
        <w:rPr>
          <w:rFonts w:ascii="Verdana" w:hAnsi="Verdana"/>
          <w:color w:val="0F243E" w:themeColor="text2" w:themeShade="80"/>
          <w:sz w:val="24"/>
          <w:szCs w:val="24"/>
        </w:rPr>
        <w:t>Werkendam</w:t>
      </w:r>
      <w:proofErr w:type="spellEnd"/>
      <w:r w:rsidRPr="00594DB5">
        <w:rPr>
          <w:rFonts w:ascii="Verdana" w:hAnsi="Verdana"/>
          <w:color w:val="0F243E" w:themeColor="text2" w:themeShade="80"/>
          <w:sz w:val="24"/>
          <w:szCs w:val="24"/>
        </w:rPr>
        <w:t xml:space="preserve">, Gorinchem, </w:t>
      </w:r>
      <w:proofErr w:type="spellStart"/>
      <w:r w:rsidRPr="00594DB5">
        <w:rPr>
          <w:rFonts w:ascii="Verdana" w:hAnsi="Verdana"/>
          <w:color w:val="0F243E" w:themeColor="text2" w:themeShade="80"/>
          <w:sz w:val="24"/>
          <w:szCs w:val="24"/>
        </w:rPr>
        <w:t>Alblasserdam</w:t>
      </w:r>
      <w:proofErr w:type="spellEnd"/>
      <w:r w:rsidRPr="00594DB5">
        <w:rPr>
          <w:rFonts w:ascii="Verdana" w:hAnsi="Verdana"/>
          <w:color w:val="0F243E" w:themeColor="text2" w:themeShade="80"/>
          <w:sz w:val="24"/>
          <w:szCs w:val="24"/>
        </w:rPr>
        <w:t xml:space="preserve"> en Dordrecht zelf geweest. Maar ook via de mail en telefoon kregen wij nog diverse mogelijkheden aangedragen. </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9A1FC8">
      <w:pPr>
        <w:textAlignment w:val="top"/>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Vooral onze ambassadeur heeft voor ons in 2011 diverse </w:t>
      </w:r>
      <w:proofErr w:type="spellStart"/>
      <w:r w:rsidRPr="00594DB5">
        <w:rPr>
          <w:rFonts w:ascii="Verdana" w:hAnsi="Verdana"/>
          <w:color w:val="0F243E" w:themeColor="text2" w:themeShade="80"/>
          <w:sz w:val="24"/>
          <w:szCs w:val="24"/>
        </w:rPr>
        <w:t>raadsvergade</w:t>
      </w:r>
      <w:proofErr w:type="spellEnd"/>
      <w:r w:rsidRPr="00594DB5">
        <w:rPr>
          <w:rFonts w:ascii="Verdana" w:hAnsi="Verdana"/>
          <w:color w:val="0F243E" w:themeColor="text2" w:themeShade="80"/>
          <w:sz w:val="24"/>
          <w:szCs w:val="24"/>
        </w:rPr>
        <w:t xml:space="preserve">- ringen bijgewoond waarbij op 22 maart unaniem een motie werd aangenomen door de Gemeenteraad, vóór behoud van de René </w:t>
      </w:r>
      <w:proofErr w:type="spellStart"/>
      <w:r w:rsidRPr="00594DB5">
        <w:rPr>
          <w:rFonts w:ascii="Verdana" w:hAnsi="Verdana"/>
          <w:color w:val="0F243E" w:themeColor="text2" w:themeShade="80"/>
          <w:sz w:val="24"/>
          <w:szCs w:val="24"/>
        </w:rPr>
        <w:t>Siegfried</w:t>
      </w:r>
      <w:proofErr w:type="spellEnd"/>
      <w:r w:rsidRPr="00594DB5">
        <w:rPr>
          <w:rFonts w:ascii="Verdana" w:hAnsi="Verdana"/>
          <w:color w:val="0F243E" w:themeColor="text2" w:themeShade="80"/>
          <w:sz w:val="24"/>
          <w:szCs w:val="24"/>
        </w:rPr>
        <w:t xml:space="preserve"> in Dordrecht.</w:t>
      </w:r>
    </w:p>
    <w:p w:rsidR="0083620A" w:rsidRPr="00594DB5" w:rsidRDefault="0083620A" w:rsidP="009A1FC8">
      <w:pPr>
        <w:textAlignment w:val="top"/>
        <w:rPr>
          <w:rFonts w:ascii="Arial" w:hAnsi="Arial" w:cs="Arial"/>
          <w:color w:val="0F243E" w:themeColor="text2" w:themeShade="80"/>
          <w:sz w:val="15"/>
          <w:szCs w:val="15"/>
          <w:lang w:eastAsia="nl-NL"/>
        </w:rPr>
      </w:pPr>
      <w:r w:rsidRPr="00594DB5">
        <w:rPr>
          <w:rFonts w:ascii="Verdana" w:hAnsi="Verdana"/>
          <w:color w:val="0F243E" w:themeColor="text2" w:themeShade="80"/>
          <w:sz w:val="24"/>
          <w:szCs w:val="24"/>
        </w:rPr>
        <w:t xml:space="preserve">Kort daarna was op 30 maart de officiële opening van de </w:t>
      </w:r>
      <w:proofErr w:type="spellStart"/>
      <w:r w:rsidRPr="00594DB5">
        <w:rPr>
          <w:rFonts w:ascii="Verdana" w:hAnsi="Verdana"/>
          <w:color w:val="0F243E" w:themeColor="text2" w:themeShade="80"/>
          <w:sz w:val="24"/>
          <w:szCs w:val="24"/>
        </w:rPr>
        <w:t>LASH-bak</w:t>
      </w:r>
      <w:proofErr w:type="spellEnd"/>
      <w:r w:rsidRPr="00594DB5">
        <w:rPr>
          <w:rFonts w:ascii="Verdana" w:hAnsi="Verdana"/>
          <w:color w:val="0F243E" w:themeColor="text2" w:themeShade="80"/>
          <w:sz w:val="24"/>
          <w:szCs w:val="24"/>
        </w:rPr>
        <w:t>, met  officiële overdracht door het Rijk van 'de Jonge Jacob' aan vereniging De Binnenvaart. Vanwege dit feit hebben wij later van het Prins Bernard Cultuurfonds een donatie ontvangen van € 25.000,-</w:t>
      </w: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Eén maand later, op 30 april (Koninginnedag), hadden familie en vrienden van Jos </w:t>
      </w:r>
      <w:proofErr w:type="spellStart"/>
      <w:r w:rsidRPr="00594DB5">
        <w:rPr>
          <w:rFonts w:ascii="Verdana" w:hAnsi="Verdana"/>
          <w:color w:val="0F243E" w:themeColor="text2" w:themeShade="80"/>
          <w:sz w:val="24"/>
          <w:szCs w:val="24"/>
        </w:rPr>
        <w:t>Hubens</w:t>
      </w:r>
      <w:proofErr w:type="spellEnd"/>
      <w:r w:rsidRPr="00594DB5">
        <w:rPr>
          <w:rFonts w:ascii="Verdana" w:hAnsi="Verdana"/>
          <w:color w:val="0F243E" w:themeColor="text2" w:themeShade="80"/>
          <w:sz w:val="24"/>
          <w:szCs w:val="24"/>
        </w:rPr>
        <w:t xml:space="preserve">, Jos met een smoes meegenomen. Op een gegeven moment had hij het door en kreeg hij van de Burgemeester van Dordrecht </w:t>
      </w:r>
      <w:r w:rsidRPr="00594DB5">
        <w:rPr>
          <w:rFonts w:ascii="Verdana" w:hAnsi="Verdana"/>
          <w:color w:val="0F243E" w:themeColor="text2" w:themeShade="80"/>
          <w:sz w:val="24"/>
          <w:szCs w:val="24"/>
        </w:rPr>
        <w:lastRenderedPageBreak/>
        <w:t xml:space="preserve">een lintje. Lid in de orde van Oranje Nassau, voor zijn verdienste (hoe kan het ook anders) voor vereniging De Binnenvaart!   </w:t>
      </w: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 </w:t>
      </w: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In mei van het vorige jaar hebben wij ons contract met </w:t>
      </w:r>
      <w:proofErr w:type="spellStart"/>
      <w:r w:rsidRPr="00594DB5">
        <w:rPr>
          <w:rFonts w:ascii="Verdana" w:hAnsi="Verdana"/>
          <w:color w:val="0F243E" w:themeColor="text2" w:themeShade="80"/>
          <w:sz w:val="24"/>
          <w:szCs w:val="24"/>
        </w:rPr>
        <w:t>Elma</w:t>
      </w:r>
      <w:proofErr w:type="spellEnd"/>
      <w:r w:rsidRPr="00594DB5">
        <w:rPr>
          <w:rFonts w:ascii="Verdana" w:hAnsi="Verdana"/>
          <w:color w:val="0F243E" w:themeColor="text2" w:themeShade="80"/>
          <w:sz w:val="24"/>
          <w:szCs w:val="24"/>
        </w:rPr>
        <w:t xml:space="preserve"> Multimedia drukwerk verlengd tot en met 2018. Eveneens in mei zijn de duwboot René </w:t>
      </w:r>
      <w:proofErr w:type="spellStart"/>
      <w:r w:rsidRPr="00594DB5">
        <w:rPr>
          <w:rFonts w:ascii="Verdana" w:hAnsi="Verdana"/>
          <w:color w:val="0F243E" w:themeColor="text2" w:themeShade="80"/>
          <w:sz w:val="24"/>
          <w:szCs w:val="24"/>
        </w:rPr>
        <w:t>Siegfried</w:t>
      </w:r>
      <w:proofErr w:type="spellEnd"/>
      <w:r w:rsidRPr="00594DB5">
        <w:rPr>
          <w:rFonts w:ascii="Verdana" w:hAnsi="Verdana"/>
          <w:color w:val="0F243E" w:themeColor="text2" w:themeShade="80"/>
          <w:sz w:val="24"/>
          <w:szCs w:val="24"/>
        </w:rPr>
        <w:t xml:space="preserve"> en de </w:t>
      </w:r>
      <w:proofErr w:type="spellStart"/>
      <w:r w:rsidRPr="00594DB5">
        <w:rPr>
          <w:rFonts w:ascii="Verdana" w:hAnsi="Verdana"/>
          <w:color w:val="0F243E" w:themeColor="text2" w:themeShade="80"/>
          <w:sz w:val="24"/>
          <w:szCs w:val="24"/>
        </w:rPr>
        <w:t>LASH-bak</w:t>
      </w:r>
      <w:proofErr w:type="spellEnd"/>
      <w:r w:rsidRPr="00594DB5">
        <w:rPr>
          <w:rFonts w:ascii="Verdana" w:hAnsi="Verdana"/>
          <w:color w:val="0F243E" w:themeColor="text2" w:themeShade="80"/>
          <w:sz w:val="24"/>
          <w:szCs w:val="24"/>
        </w:rPr>
        <w:t xml:space="preserve"> CGS 6013 ingeschreven in het Nationaal Register Mobiel Erfgoed.</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In juli was er natuurlijk de Maritieme Studiereis naar India. Onze verenigingsvlag heeft nu dus ook op de </w:t>
      </w:r>
      <w:proofErr w:type="spellStart"/>
      <w:r w:rsidRPr="00594DB5">
        <w:rPr>
          <w:rFonts w:ascii="Verdana" w:hAnsi="Verdana"/>
          <w:color w:val="0F243E" w:themeColor="text2" w:themeShade="80"/>
          <w:sz w:val="24"/>
          <w:szCs w:val="24"/>
        </w:rPr>
        <w:t>Hooghly</w:t>
      </w:r>
      <w:proofErr w:type="spellEnd"/>
      <w:r w:rsidRPr="00594DB5">
        <w:rPr>
          <w:rFonts w:ascii="Verdana" w:hAnsi="Verdana"/>
          <w:color w:val="0F243E" w:themeColor="text2" w:themeShade="80"/>
          <w:sz w:val="24"/>
          <w:szCs w:val="24"/>
        </w:rPr>
        <w:t xml:space="preserve"> rivier gewapperd.</w:t>
      </w: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Ook in juli hebben wij een museumboekje uitgegeven: “de Jonge Jacob onderdeel van het Binnenvaartmuseum”.</w:t>
      </w:r>
      <w:r w:rsidRPr="00594DB5">
        <w:rPr>
          <w:rFonts w:ascii="Verdana" w:hAnsi="Verdana"/>
          <w:color w:val="0F243E" w:themeColor="text2" w:themeShade="80"/>
          <w:sz w:val="24"/>
          <w:szCs w:val="24"/>
        </w:rPr>
        <w:br/>
      </w: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In oktober, tijdens de najaarsbijeenkomst, konden wij ons 3500</w:t>
      </w:r>
      <w:r w:rsidRPr="00594DB5">
        <w:rPr>
          <w:rFonts w:ascii="Verdana" w:hAnsi="Verdana"/>
          <w:color w:val="0F243E" w:themeColor="text2" w:themeShade="80"/>
          <w:sz w:val="24"/>
          <w:szCs w:val="24"/>
          <w:vertAlign w:val="superscript"/>
        </w:rPr>
        <w:t>ste</w:t>
      </w:r>
      <w:r w:rsidRPr="00594DB5">
        <w:rPr>
          <w:rFonts w:ascii="Verdana" w:hAnsi="Verdana"/>
          <w:color w:val="0F243E" w:themeColor="text2" w:themeShade="80"/>
          <w:sz w:val="24"/>
          <w:szCs w:val="24"/>
        </w:rPr>
        <w:t xml:space="preserve"> lid in de bloemetjes zetten, opnieuw een mijlpaal voor onze vereniging.</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In november, op de beurs Europort in Rotterdam, konden wij onze eigen </w:t>
      </w:r>
      <w:proofErr w:type="spellStart"/>
      <w:r w:rsidRPr="00594DB5">
        <w:rPr>
          <w:rFonts w:ascii="Verdana" w:hAnsi="Verdana"/>
          <w:color w:val="0F243E" w:themeColor="text2" w:themeShade="80"/>
          <w:sz w:val="24"/>
          <w:szCs w:val="24"/>
        </w:rPr>
        <w:t>QR-code</w:t>
      </w:r>
      <w:proofErr w:type="spellEnd"/>
      <w:r w:rsidRPr="00594DB5">
        <w:rPr>
          <w:rFonts w:ascii="Verdana" w:hAnsi="Verdana"/>
          <w:color w:val="0F243E" w:themeColor="text2" w:themeShade="80"/>
          <w:sz w:val="24"/>
          <w:szCs w:val="24"/>
        </w:rPr>
        <w:t xml:space="preserve"> aan het publiek tonen, speciaal voor gebruikers van een </w:t>
      </w:r>
      <w:proofErr w:type="spellStart"/>
      <w:r w:rsidRPr="00594DB5">
        <w:rPr>
          <w:rFonts w:ascii="Verdana" w:hAnsi="Verdana"/>
          <w:color w:val="0F243E" w:themeColor="text2" w:themeShade="80"/>
          <w:sz w:val="24"/>
          <w:szCs w:val="24"/>
        </w:rPr>
        <w:t>smartphone</w:t>
      </w:r>
      <w:proofErr w:type="spellEnd"/>
      <w:r w:rsidRPr="00594DB5">
        <w:rPr>
          <w:rFonts w:ascii="Verdana" w:hAnsi="Verdana"/>
          <w:color w:val="0F243E" w:themeColor="text2" w:themeShade="80"/>
          <w:sz w:val="24"/>
          <w:szCs w:val="24"/>
        </w:rPr>
        <w:t>.</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Ondertussen zijn wij in december aangekomen en is de extra meerpaal opgehaald en geslagen. De René </w:t>
      </w:r>
      <w:proofErr w:type="spellStart"/>
      <w:r w:rsidRPr="00594DB5">
        <w:rPr>
          <w:rFonts w:ascii="Verdana" w:hAnsi="Verdana"/>
          <w:color w:val="0F243E" w:themeColor="text2" w:themeShade="80"/>
          <w:sz w:val="24"/>
          <w:szCs w:val="24"/>
        </w:rPr>
        <w:t>Siegfried</w:t>
      </w:r>
      <w:proofErr w:type="spellEnd"/>
      <w:r w:rsidRPr="00594DB5">
        <w:rPr>
          <w:rFonts w:ascii="Verdana" w:hAnsi="Verdana"/>
          <w:color w:val="0F243E" w:themeColor="text2" w:themeShade="80"/>
          <w:sz w:val="24"/>
          <w:szCs w:val="24"/>
        </w:rPr>
        <w:t xml:space="preserve"> kan nu eindelijk verplaatst worden naar zijn definitieve ligplaats. Deze ligplaats is gegarandeerd tot  1 juli 2019, mits wij in het bezit zijn van een zogenaamde  </w:t>
      </w:r>
      <w:proofErr w:type="spellStart"/>
      <w:r w:rsidRPr="00594DB5">
        <w:rPr>
          <w:rFonts w:ascii="Verdana" w:hAnsi="Verdana"/>
          <w:color w:val="0F243E" w:themeColor="text2" w:themeShade="80"/>
          <w:sz w:val="24"/>
          <w:szCs w:val="24"/>
        </w:rPr>
        <w:t>omgevings-vergunning</w:t>
      </w:r>
      <w:proofErr w:type="spellEnd"/>
      <w:r w:rsidRPr="00594DB5">
        <w:rPr>
          <w:rFonts w:ascii="Verdana" w:hAnsi="Verdana"/>
          <w:color w:val="0F243E" w:themeColor="text2" w:themeShade="80"/>
          <w:sz w:val="24"/>
          <w:szCs w:val="24"/>
        </w:rPr>
        <w:t xml:space="preserve">. Hier wordt op dit moment nog aan gewerkt. Vertelde ik u in het begin waar wij allemaal geweest zijn om ligplaatsen te bekijken…, liggen wij nu zo’n </w:t>
      </w:r>
      <w:smartTag w:uri="urn:schemas-microsoft-com:office:smarttags" w:element="metricconverter">
        <w:smartTagPr>
          <w:attr w:name="ProductID" w:val="30 meter"/>
        </w:smartTagPr>
        <w:r w:rsidRPr="00594DB5">
          <w:rPr>
            <w:rFonts w:ascii="Verdana" w:hAnsi="Verdana"/>
            <w:color w:val="0F243E" w:themeColor="text2" w:themeShade="80"/>
            <w:sz w:val="24"/>
            <w:szCs w:val="24"/>
          </w:rPr>
          <w:t>30 meter</w:t>
        </w:r>
      </w:smartTag>
      <w:r w:rsidRPr="00594DB5">
        <w:rPr>
          <w:rFonts w:ascii="Verdana" w:hAnsi="Verdana"/>
          <w:color w:val="0F243E" w:themeColor="text2" w:themeShade="80"/>
          <w:sz w:val="24"/>
          <w:szCs w:val="24"/>
        </w:rPr>
        <w:t xml:space="preserve"> achteruit aan dezelfde kade!</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Ook in december hebben wij een convenant getekend met als doel, verregaande samenwerking tussen het 'Maas Binnenvaartmuseum' en 'vereniging De Binnenvaart'. Eén Binnenvaartmuseum in Nederland met twee vestigingen: Dordrecht en </w:t>
      </w:r>
      <w:proofErr w:type="spellStart"/>
      <w:r w:rsidRPr="00594DB5">
        <w:rPr>
          <w:rFonts w:ascii="Verdana" w:hAnsi="Verdana"/>
          <w:color w:val="0F243E" w:themeColor="text2" w:themeShade="80"/>
          <w:sz w:val="24"/>
          <w:szCs w:val="24"/>
        </w:rPr>
        <w:t>Maasbracht</w:t>
      </w:r>
      <w:proofErr w:type="spellEnd"/>
      <w:r w:rsidRPr="00594DB5">
        <w:rPr>
          <w:rFonts w:ascii="Verdana" w:hAnsi="Verdana"/>
          <w:color w:val="0F243E" w:themeColor="text2" w:themeShade="80"/>
          <w:sz w:val="24"/>
          <w:szCs w:val="24"/>
        </w:rPr>
        <w:t>.</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Aan het einde van het jaar telde ons Koor de Binnenvaart, 92 leden. Ze hebben op diverse locaties gezongen in het land en zijn zelfs met een bus naar Terneuzen geweest voor een optreden.</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Als laatste in dit overzicht (en ik weet zeker dat ik nog een aantal zaken vergeten ben), wil ik noemen dat de stand van onze database stond op 10.837 ingevoerde schepen met 27.366 foto’s!</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1251CC">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Ons thema voor 2012 heeft dit jaar de titel “Twintig jaar </w:t>
      </w:r>
      <w:proofErr w:type="spellStart"/>
      <w:r w:rsidRPr="00594DB5">
        <w:rPr>
          <w:rFonts w:ascii="Verdana" w:hAnsi="Verdana"/>
          <w:color w:val="0F243E" w:themeColor="text2" w:themeShade="80"/>
          <w:sz w:val="24"/>
          <w:szCs w:val="24"/>
        </w:rPr>
        <w:t>Rijn-Main-Donau</w:t>
      </w:r>
      <w:proofErr w:type="spellEnd"/>
      <w:r w:rsidRPr="00594DB5">
        <w:rPr>
          <w:rFonts w:ascii="Verdana" w:hAnsi="Verdana"/>
          <w:color w:val="0F243E" w:themeColor="text2" w:themeShade="80"/>
          <w:sz w:val="24"/>
          <w:szCs w:val="24"/>
        </w:rPr>
        <w:t xml:space="preserve"> kanaal”. In september 2012 is het namelijk twintig jaar geleden dat het </w:t>
      </w:r>
      <w:proofErr w:type="spellStart"/>
      <w:r w:rsidRPr="00594DB5">
        <w:rPr>
          <w:rFonts w:ascii="Verdana" w:hAnsi="Verdana"/>
          <w:color w:val="0F243E" w:themeColor="text2" w:themeShade="80"/>
          <w:sz w:val="24"/>
          <w:szCs w:val="24"/>
        </w:rPr>
        <w:t>Main-Donau</w:t>
      </w:r>
      <w:proofErr w:type="spellEnd"/>
      <w:r w:rsidRPr="00594DB5">
        <w:rPr>
          <w:rFonts w:ascii="Verdana" w:hAnsi="Verdana"/>
          <w:color w:val="0F243E" w:themeColor="text2" w:themeShade="80"/>
          <w:sz w:val="24"/>
          <w:szCs w:val="24"/>
        </w:rPr>
        <w:t xml:space="preserve"> kanaal werd geopend. Hiermee kwam een strategische waterverbinding tussen de Rijn, </w:t>
      </w:r>
      <w:proofErr w:type="spellStart"/>
      <w:r w:rsidRPr="00594DB5">
        <w:rPr>
          <w:rFonts w:ascii="Verdana" w:hAnsi="Verdana"/>
          <w:color w:val="0F243E" w:themeColor="text2" w:themeShade="80"/>
          <w:sz w:val="24"/>
          <w:szCs w:val="24"/>
        </w:rPr>
        <w:t>Main</w:t>
      </w:r>
      <w:proofErr w:type="spellEnd"/>
      <w:r w:rsidRPr="00594DB5">
        <w:rPr>
          <w:rFonts w:ascii="Verdana" w:hAnsi="Verdana"/>
          <w:color w:val="0F243E" w:themeColor="text2" w:themeShade="80"/>
          <w:sz w:val="24"/>
          <w:szCs w:val="24"/>
        </w:rPr>
        <w:t xml:space="preserve"> en Donau tot stand. Voldoende redenen om hier het gehele jaar bij stil te staan.</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Op dit moment is ons ledenaantal 3….. Mede door opzeggingen, uitschrijven van leden die niet aan hun betalingsverplichting voldeden en andere redenen, zitten we niet meer boven de 3500. Maar… langzaam groeit ons ledenaantal echter nog steeds uit binnen en buitenland. </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2011 was dus, zoals te doen gebruikelijk, weer een bewogen jaar. Ik zeg dit nu al voor de tweede keer maar het is ook echt zo! Het overzicht wat ik u gaf is lang niet alles wat er binnen uw vereniging afspeelt. </w:t>
      </w: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Wat denkt u van alle evenementen waar wij stonden met onze stand. De jaarlijkse excursie ging naar Brabant, waar we een rondje Mark &amp; </w:t>
      </w:r>
      <w:proofErr w:type="spellStart"/>
      <w:r w:rsidRPr="00594DB5">
        <w:rPr>
          <w:rFonts w:ascii="Verdana" w:hAnsi="Verdana"/>
          <w:color w:val="0F243E" w:themeColor="text2" w:themeShade="80"/>
          <w:sz w:val="24"/>
          <w:szCs w:val="24"/>
        </w:rPr>
        <w:t>Dintel</w:t>
      </w:r>
      <w:proofErr w:type="spellEnd"/>
      <w:r w:rsidRPr="00594DB5">
        <w:rPr>
          <w:rFonts w:ascii="Verdana" w:hAnsi="Verdana"/>
          <w:color w:val="0F243E" w:themeColor="text2" w:themeShade="80"/>
          <w:sz w:val="24"/>
          <w:szCs w:val="24"/>
        </w:rPr>
        <w:t xml:space="preserve"> deden. Maar vooral de ligplaats van de René </w:t>
      </w:r>
      <w:proofErr w:type="spellStart"/>
      <w:r w:rsidRPr="00594DB5">
        <w:rPr>
          <w:rFonts w:ascii="Verdana" w:hAnsi="Verdana"/>
          <w:color w:val="0F243E" w:themeColor="text2" w:themeShade="80"/>
          <w:sz w:val="24"/>
          <w:szCs w:val="24"/>
        </w:rPr>
        <w:t>Siegfried</w:t>
      </w:r>
      <w:proofErr w:type="spellEnd"/>
      <w:r w:rsidRPr="00594DB5">
        <w:rPr>
          <w:rFonts w:ascii="Verdana" w:hAnsi="Verdana"/>
          <w:color w:val="0F243E" w:themeColor="text2" w:themeShade="80"/>
          <w:sz w:val="24"/>
          <w:szCs w:val="24"/>
        </w:rPr>
        <w:t xml:space="preserve"> heeft heel wat aandacht gekregen. De loopbruggen moesten aangepast worden en  hekwerken worden geplaatst. Ook de brandweer stelde extra eisen; er moesten zelfs sterkte berekeningen gemaakt worden van de vloeren!</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Maar ook de bestuursvergaderingen, de mails over en weer tussen ons als bestuursleden kostten de nodige tijd. Ik weet niet hoeveel keer, maar vaak hebben Jos van Dongen en ik ook telefonisch contact om zaken te bespreken. Via de website krijgen we per maand gemiddeld 30 e-mails met vragen en verzoeken. Al deze e-mails moeten uiteraard beantwoord worden. Daarnaast hebben wij een werkgroepje opgericht dat zich bezig houdt met ons aankomend jubileum in 2015. Ons 25 jarig bestaan! Gedurende het afgelopen jaar, hebben we weer diverse schoolklassen op bezoek gehad. Ons scholenproject loopt nog steeds en mede dankzij de gidsen hebben we zelfs plannen om dit uit te breiden.</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 xml:space="preserve">Onze penningmeester heeft ook niet stil gezeten het afgelopen jaar. </w:t>
      </w:r>
      <w:proofErr w:type="spellStart"/>
      <w:r w:rsidRPr="00594DB5">
        <w:rPr>
          <w:rFonts w:ascii="Verdana" w:hAnsi="Verdana"/>
          <w:color w:val="0F243E" w:themeColor="text2" w:themeShade="80"/>
          <w:sz w:val="24"/>
          <w:szCs w:val="24"/>
        </w:rPr>
        <w:t>Zometeen</w:t>
      </w:r>
      <w:proofErr w:type="spellEnd"/>
      <w:r w:rsidRPr="00594DB5">
        <w:rPr>
          <w:rFonts w:ascii="Verdana" w:hAnsi="Verdana"/>
          <w:color w:val="0F243E" w:themeColor="text2" w:themeShade="80"/>
          <w:sz w:val="24"/>
          <w:szCs w:val="24"/>
        </w:rPr>
        <w:t xml:space="preserve"> komen wij hier nog op terug. Nieuw dit jaar was, dat wij u voorafgaand aan deze vergadering, een financieel overzicht hebben toegezonden. </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Een onderdeel binnen het binnenvaartcentrum (het enige in zijn soort in Nederland), is het documentatiecentrum. Hierin zijn constant een aantal vrijwilligers bezig om dit op een hoger niveau te krijgen.</w:t>
      </w:r>
    </w:p>
    <w:p w:rsidR="0083620A" w:rsidRPr="00594DB5" w:rsidRDefault="0083620A" w:rsidP="00466534">
      <w:pPr>
        <w:pStyle w:val="Geenafstand"/>
        <w:rPr>
          <w:rFonts w:ascii="Verdana" w:hAnsi="Verdana"/>
          <w:color w:val="0F243E" w:themeColor="text2" w:themeShade="80"/>
          <w:sz w:val="24"/>
          <w:szCs w:val="24"/>
        </w:rPr>
      </w:pPr>
    </w:p>
    <w:p w:rsidR="0083620A" w:rsidRPr="00594DB5" w:rsidRDefault="0083620A" w:rsidP="00466534">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Als laatste en zeker niet onbelangrijkste, het volgende:</w:t>
      </w:r>
    </w:p>
    <w:p w:rsidR="0083620A" w:rsidRPr="00594DB5" w:rsidRDefault="0083620A" w:rsidP="00712153">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"Ligplaatsen" is de titel van deze jaarrede. Je kunt dan uiteindelijk wel een ligplaats hebben, maar dit alles is alleen mogelijk door de inzet van onze vrijwilligers. Aan alle vrijwilligers: een groot "dank je wel" voor jullie inzet!</w:t>
      </w:r>
    </w:p>
    <w:p w:rsidR="0083620A" w:rsidRPr="00594DB5" w:rsidRDefault="0083620A" w:rsidP="00712153">
      <w:pPr>
        <w:pStyle w:val="Geenafstand"/>
        <w:rPr>
          <w:rFonts w:ascii="Verdana" w:hAnsi="Verdana"/>
          <w:color w:val="0F243E" w:themeColor="text2" w:themeShade="80"/>
          <w:sz w:val="24"/>
          <w:szCs w:val="24"/>
        </w:rPr>
      </w:pPr>
    </w:p>
    <w:p w:rsidR="0083620A" w:rsidRPr="00594DB5" w:rsidRDefault="0083620A" w:rsidP="00712153">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Dank u wel en een fijne vergadering!</w:t>
      </w:r>
    </w:p>
    <w:p w:rsidR="0083620A" w:rsidRPr="00594DB5" w:rsidRDefault="0083620A" w:rsidP="00712153">
      <w:pPr>
        <w:pStyle w:val="Geenafstand"/>
        <w:rPr>
          <w:rFonts w:ascii="Verdana" w:hAnsi="Verdana"/>
          <w:color w:val="0F243E" w:themeColor="text2" w:themeShade="80"/>
          <w:sz w:val="24"/>
          <w:szCs w:val="24"/>
        </w:rPr>
      </w:pPr>
    </w:p>
    <w:p w:rsidR="0083620A" w:rsidRPr="00594DB5" w:rsidRDefault="0083620A" w:rsidP="00712153">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Uw voorzitter.</w:t>
      </w:r>
    </w:p>
    <w:p w:rsidR="0083620A" w:rsidRPr="00594DB5" w:rsidRDefault="0083620A" w:rsidP="00712153">
      <w:pPr>
        <w:pStyle w:val="Geenafstand"/>
        <w:rPr>
          <w:rFonts w:ascii="Verdana" w:hAnsi="Verdana"/>
          <w:color w:val="0F243E" w:themeColor="text2" w:themeShade="80"/>
          <w:sz w:val="24"/>
          <w:szCs w:val="24"/>
        </w:rPr>
      </w:pPr>
      <w:r w:rsidRPr="00594DB5">
        <w:rPr>
          <w:rFonts w:ascii="Verdana" w:hAnsi="Verdana"/>
          <w:color w:val="0F243E" w:themeColor="text2" w:themeShade="80"/>
          <w:sz w:val="24"/>
          <w:szCs w:val="24"/>
        </w:rPr>
        <w:t>Ad Schroot</w:t>
      </w:r>
    </w:p>
    <w:sectPr w:rsidR="0083620A" w:rsidRPr="00594DB5" w:rsidSect="005D0D5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11D" w:rsidRDefault="002D611D" w:rsidP="00062D91">
      <w:pPr>
        <w:spacing w:after="0" w:line="240" w:lineRule="auto"/>
      </w:pPr>
      <w:r>
        <w:separator/>
      </w:r>
    </w:p>
  </w:endnote>
  <w:endnote w:type="continuationSeparator" w:id="0">
    <w:p w:rsidR="002D611D" w:rsidRDefault="002D611D" w:rsidP="00062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A" w:rsidRDefault="0083620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A" w:rsidRDefault="00832976">
    <w:pPr>
      <w:pStyle w:val="Voettekst"/>
      <w:jc w:val="right"/>
    </w:pPr>
    <w:fldSimple w:instr=" PAGE   \* MERGEFORMAT ">
      <w:r w:rsidR="00594DB5">
        <w:rPr>
          <w:noProof/>
        </w:rPr>
        <w:t>1</w:t>
      </w:r>
    </w:fldSimple>
  </w:p>
  <w:p w:rsidR="0083620A" w:rsidRDefault="0083620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A" w:rsidRDefault="0083620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11D" w:rsidRDefault="002D611D" w:rsidP="00062D91">
      <w:pPr>
        <w:spacing w:after="0" w:line="240" w:lineRule="auto"/>
      </w:pPr>
      <w:r>
        <w:separator/>
      </w:r>
    </w:p>
  </w:footnote>
  <w:footnote w:type="continuationSeparator" w:id="0">
    <w:p w:rsidR="002D611D" w:rsidRDefault="002D611D" w:rsidP="00062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A" w:rsidRDefault="0083620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A" w:rsidRDefault="0083620A">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0A" w:rsidRDefault="0083620A">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BC2"/>
    <w:rsid w:val="0002136D"/>
    <w:rsid w:val="00052B1D"/>
    <w:rsid w:val="00062D91"/>
    <w:rsid w:val="000D72EF"/>
    <w:rsid w:val="000D7774"/>
    <w:rsid w:val="000E139A"/>
    <w:rsid w:val="000F524A"/>
    <w:rsid w:val="0010077B"/>
    <w:rsid w:val="00110450"/>
    <w:rsid w:val="00117526"/>
    <w:rsid w:val="001251CC"/>
    <w:rsid w:val="00132B12"/>
    <w:rsid w:val="00147DB3"/>
    <w:rsid w:val="0015787C"/>
    <w:rsid w:val="001E091A"/>
    <w:rsid w:val="00220392"/>
    <w:rsid w:val="0025712C"/>
    <w:rsid w:val="00280FD2"/>
    <w:rsid w:val="002D611D"/>
    <w:rsid w:val="0031435E"/>
    <w:rsid w:val="003354AB"/>
    <w:rsid w:val="00342726"/>
    <w:rsid w:val="0035755A"/>
    <w:rsid w:val="00374C42"/>
    <w:rsid w:val="003A36A3"/>
    <w:rsid w:val="003B1BC2"/>
    <w:rsid w:val="003C1063"/>
    <w:rsid w:val="003C20F0"/>
    <w:rsid w:val="003D0C39"/>
    <w:rsid w:val="00466534"/>
    <w:rsid w:val="00480114"/>
    <w:rsid w:val="00492D11"/>
    <w:rsid w:val="004E5007"/>
    <w:rsid w:val="004E690D"/>
    <w:rsid w:val="00517CEB"/>
    <w:rsid w:val="0053044D"/>
    <w:rsid w:val="00560C0A"/>
    <w:rsid w:val="00594DB5"/>
    <w:rsid w:val="005B3817"/>
    <w:rsid w:val="005D0D52"/>
    <w:rsid w:val="00605899"/>
    <w:rsid w:val="00610B74"/>
    <w:rsid w:val="00611E46"/>
    <w:rsid w:val="0069758F"/>
    <w:rsid w:val="006C1861"/>
    <w:rsid w:val="006C2DEC"/>
    <w:rsid w:val="006C7C6B"/>
    <w:rsid w:val="006F143F"/>
    <w:rsid w:val="00712153"/>
    <w:rsid w:val="00741695"/>
    <w:rsid w:val="007469B0"/>
    <w:rsid w:val="00754E0D"/>
    <w:rsid w:val="007569CF"/>
    <w:rsid w:val="00762E08"/>
    <w:rsid w:val="00763CF7"/>
    <w:rsid w:val="00772966"/>
    <w:rsid w:val="0077375B"/>
    <w:rsid w:val="00786674"/>
    <w:rsid w:val="007B29D7"/>
    <w:rsid w:val="007B4D45"/>
    <w:rsid w:val="007C2F21"/>
    <w:rsid w:val="00804C97"/>
    <w:rsid w:val="00831F39"/>
    <w:rsid w:val="00832976"/>
    <w:rsid w:val="0083620A"/>
    <w:rsid w:val="00846BC5"/>
    <w:rsid w:val="008648F7"/>
    <w:rsid w:val="008763EB"/>
    <w:rsid w:val="008C02B9"/>
    <w:rsid w:val="008E437F"/>
    <w:rsid w:val="008F6638"/>
    <w:rsid w:val="00951836"/>
    <w:rsid w:val="009A1FC8"/>
    <w:rsid w:val="00A1253A"/>
    <w:rsid w:val="00A56A8F"/>
    <w:rsid w:val="00A606BB"/>
    <w:rsid w:val="00A96B40"/>
    <w:rsid w:val="00AA1011"/>
    <w:rsid w:val="00AA6987"/>
    <w:rsid w:val="00AE7339"/>
    <w:rsid w:val="00AF3551"/>
    <w:rsid w:val="00B54F4E"/>
    <w:rsid w:val="00B97025"/>
    <w:rsid w:val="00BC6FF5"/>
    <w:rsid w:val="00BD130F"/>
    <w:rsid w:val="00BF1314"/>
    <w:rsid w:val="00C45A11"/>
    <w:rsid w:val="00C46A79"/>
    <w:rsid w:val="00CE6B3E"/>
    <w:rsid w:val="00CF6E72"/>
    <w:rsid w:val="00D15716"/>
    <w:rsid w:val="00D30FCF"/>
    <w:rsid w:val="00D87A73"/>
    <w:rsid w:val="00E04996"/>
    <w:rsid w:val="00E06172"/>
    <w:rsid w:val="00E11E04"/>
    <w:rsid w:val="00E45358"/>
    <w:rsid w:val="00EA6E09"/>
    <w:rsid w:val="00EC0976"/>
    <w:rsid w:val="00EF6CB9"/>
    <w:rsid w:val="00F17A1D"/>
    <w:rsid w:val="00F2166D"/>
    <w:rsid w:val="00F271ED"/>
    <w:rsid w:val="00F848EC"/>
    <w:rsid w:val="00F969A7"/>
    <w:rsid w:val="00F97D8A"/>
    <w:rsid w:val="00FB1F15"/>
    <w:rsid w:val="00FC7D5B"/>
    <w:rsid w:val="00FD2976"/>
    <w:rsid w:val="00FE0564"/>
    <w:rsid w:val="00FE3AB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0D52"/>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CE6B3E"/>
    <w:rPr>
      <w:sz w:val="22"/>
      <w:szCs w:val="22"/>
      <w:lang w:eastAsia="en-US"/>
    </w:rPr>
  </w:style>
  <w:style w:type="character" w:styleId="Hyperlink">
    <w:name w:val="Hyperlink"/>
    <w:basedOn w:val="Standaardalinea-lettertype"/>
    <w:uiPriority w:val="99"/>
    <w:rsid w:val="00466534"/>
    <w:rPr>
      <w:rFonts w:cs="Times New Roman"/>
      <w:color w:val="0000FF"/>
      <w:u w:val="single"/>
    </w:rPr>
  </w:style>
  <w:style w:type="paragraph" w:styleId="Koptekst">
    <w:name w:val="header"/>
    <w:basedOn w:val="Standaard"/>
    <w:link w:val="KoptekstChar"/>
    <w:uiPriority w:val="99"/>
    <w:semiHidden/>
    <w:rsid w:val="00062D91"/>
    <w:pPr>
      <w:tabs>
        <w:tab w:val="center" w:pos="4536"/>
        <w:tab w:val="right" w:pos="9072"/>
      </w:tabs>
    </w:pPr>
  </w:style>
  <w:style w:type="character" w:customStyle="1" w:styleId="KoptekstChar">
    <w:name w:val="Koptekst Char"/>
    <w:basedOn w:val="Standaardalinea-lettertype"/>
    <w:link w:val="Koptekst"/>
    <w:uiPriority w:val="99"/>
    <w:semiHidden/>
    <w:locked/>
    <w:rsid w:val="00062D91"/>
    <w:rPr>
      <w:rFonts w:cs="Times New Roman"/>
      <w:sz w:val="22"/>
      <w:szCs w:val="22"/>
      <w:lang w:eastAsia="en-US"/>
    </w:rPr>
  </w:style>
  <w:style w:type="paragraph" w:styleId="Voettekst">
    <w:name w:val="footer"/>
    <w:basedOn w:val="Standaard"/>
    <w:link w:val="VoettekstChar"/>
    <w:uiPriority w:val="99"/>
    <w:rsid w:val="00062D91"/>
    <w:pPr>
      <w:tabs>
        <w:tab w:val="center" w:pos="4536"/>
        <w:tab w:val="right" w:pos="9072"/>
      </w:tabs>
    </w:pPr>
  </w:style>
  <w:style w:type="character" w:customStyle="1" w:styleId="VoettekstChar">
    <w:name w:val="Voettekst Char"/>
    <w:basedOn w:val="Standaardalinea-lettertype"/>
    <w:link w:val="Voettekst"/>
    <w:uiPriority w:val="99"/>
    <w:locked/>
    <w:rsid w:val="00062D91"/>
    <w:rPr>
      <w:rFonts w:cs="Times New Roman"/>
      <w:sz w:val="22"/>
      <w:szCs w:val="22"/>
      <w:lang w:eastAsia="en-US"/>
    </w:rPr>
  </w:style>
  <w:style w:type="paragraph" w:styleId="Normaalweb">
    <w:name w:val="Normal (Web)"/>
    <w:basedOn w:val="Standaard"/>
    <w:uiPriority w:val="99"/>
    <w:semiHidden/>
    <w:rsid w:val="00611E46"/>
    <w:pPr>
      <w:spacing w:before="100" w:beforeAutospacing="1" w:after="100" w:afterAutospacing="1"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rsid w:val="00D30F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D30FC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95057021">
      <w:marLeft w:val="0"/>
      <w:marRight w:val="0"/>
      <w:marTop w:val="0"/>
      <w:marBottom w:val="0"/>
      <w:divBdr>
        <w:top w:val="none" w:sz="0" w:space="0" w:color="auto"/>
        <w:left w:val="none" w:sz="0" w:space="0" w:color="auto"/>
        <w:bottom w:val="none" w:sz="0" w:space="0" w:color="auto"/>
        <w:right w:val="none" w:sz="0" w:space="0" w:color="auto"/>
      </w:divBdr>
      <w:divsChild>
        <w:div w:id="1795057056">
          <w:marLeft w:val="0"/>
          <w:marRight w:val="0"/>
          <w:marTop w:val="0"/>
          <w:marBottom w:val="0"/>
          <w:divBdr>
            <w:top w:val="none" w:sz="0" w:space="0" w:color="auto"/>
            <w:left w:val="single" w:sz="12" w:space="0" w:color="AEACAF"/>
            <w:bottom w:val="none" w:sz="0" w:space="0" w:color="auto"/>
            <w:right w:val="single" w:sz="12" w:space="0" w:color="AEACAF"/>
          </w:divBdr>
          <w:divsChild>
            <w:div w:id="1795057051">
              <w:marLeft w:val="0"/>
              <w:marRight w:val="0"/>
              <w:marTop w:val="0"/>
              <w:marBottom w:val="0"/>
              <w:divBdr>
                <w:top w:val="none" w:sz="0" w:space="0" w:color="auto"/>
                <w:left w:val="none" w:sz="0" w:space="0" w:color="auto"/>
                <w:bottom w:val="none" w:sz="0" w:space="0" w:color="auto"/>
                <w:right w:val="none" w:sz="0" w:space="0" w:color="auto"/>
              </w:divBdr>
              <w:divsChild>
                <w:div w:id="1795056995">
                  <w:marLeft w:val="3220"/>
                  <w:marRight w:val="0"/>
                  <w:marTop w:val="0"/>
                  <w:marBottom w:val="0"/>
                  <w:divBdr>
                    <w:top w:val="none" w:sz="0" w:space="0" w:color="auto"/>
                    <w:left w:val="none" w:sz="0" w:space="0" w:color="auto"/>
                    <w:bottom w:val="none" w:sz="0" w:space="0" w:color="auto"/>
                    <w:right w:val="none" w:sz="0" w:space="0" w:color="auto"/>
                  </w:divBdr>
                  <w:divsChild>
                    <w:div w:id="1795057059">
                      <w:marLeft w:val="0"/>
                      <w:marRight w:val="0"/>
                      <w:marTop w:val="0"/>
                      <w:marBottom w:val="0"/>
                      <w:divBdr>
                        <w:top w:val="none" w:sz="0" w:space="0" w:color="auto"/>
                        <w:left w:val="none" w:sz="0" w:space="0" w:color="auto"/>
                        <w:bottom w:val="none" w:sz="0" w:space="0" w:color="auto"/>
                        <w:right w:val="none" w:sz="0" w:space="0" w:color="auto"/>
                      </w:divBdr>
                      <w:divsChild>
                        <w:div w:id="1795057061">
                          <w:marLeft w:val="0"/>
                          <w:marRight w:val="0"/>
                          <w:marTop w:val="0"/>
                          <w:marBottom w:val="0"/>
                          <w:divBdr>
                            <w:top w:val="none" w:sz="0" w:space="0" w:color="auto"/>
                            <w:left w:val="none" w:sz="0" w:space="0" w:color="auto"/>
                            <w:bottom w:val="none" w:sz="0" w:space="0" w:color="auto"/>
                            <w:right w:val="none" w:sz="0" w:space="0" w:color="auto"/>
                          </w:divBdr>
                          <w:divsChild>
                            <w:div w:id="1795057048">
                              <w:marLeft w:val="0"/>
                              <w:marRight w:val="0"/>
                              <w:marTop w:val="0"/>
                              <w:marBottom w:val="0"/>
                              <w:divBdr>
                                <w:top w:val="none" w:sz="0" w:space="0" w:color="auto"/>
                                <w:left w:val="none" w:sz="0" w:space="0" w:color="auto"/>
                                <w:bottom w:val="none" w:sz="0" w:space="0" w:color="auto"/>
                                <w:right w:val="none" w:sz="0" w:space="0" w:color="auto"/>
                              </w:divBdr>
                            </w:div>
                            <w:div w:id="17950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057035">
      <w:marLeft w:val="0"/>
      <w:marRight w:val="0"/>
      <w:marTop w:val="0"/>
      <w:marBottom w:val="0"/>
      <w:divBdr>
        <w:top w:val="none" w:sz="0" w:space="0" w:color="auto"/>
        <w:left w:val="none" w:sz="0" w:space="0" w:color="auto"/>
        <w:bottom w:val="none" w:sz="0" w:space="0" w:color="auto"/>
        <w:right w:val="none" w:sz="0" w:space="0" w:color="auto"/>
      </w:divBdr>
      <w:divsChild>
        <w:div w:id="1795057007">
          <w:marLeft w:val="0"/>
          <w:marRight w:val="0"/>
          <w:marTop w:val="0"/>
          <w:marBottom w:val="0"/>
          <w:divBdr>
            <w:top w:val="none" w:sz="0" w:space="0" w:color="auto"/>
            <w:left w:val="single" w:sz="12" w:space="0" w:color="AEACAF"/>
            <w:bottom w:val="none" w:sz="0" w:space="0" w:color="auto"/>
            <w:right w:val="single" w:sz="12" w:space="0" w:color="AEACAF"/>
          </w:divBdr>
          <w:divsChild>
            <w:div w:id="1795057000">
              <w:marLeft w:val="0"/>
              <w:marRight w:val="0"/>
              <w:marTop w:val="0"/>
              <w:marBottom w:val="0"/>
              <w:divBdr>
                <w:top w:val="none" w:sz="0" w:space="0" w:color="auto"/>
                <w:left w:val="none" w:sz="0" w:space="0" w:color="auto"/>
                <w:bottom w:val="none" w:sz="0" w:space="0" w:color="auto"/>
                <w:right w:val="none" w:sz="0" w:space="0" w:color="auto"/>
              </w:divBdr>
              <w:divsChild>
                <w:div w:id="1795057041">
                  <w:marLeft w:val="3220"/>
                  <w:marRight w:val="0"/>
                  <w:marTop w:val="0"/>
                  <w:marBottom w:val="0"/>
                  <w:divBdr>
                    <w:top w:val="none" w:sz="0" w:space="0" w:color="auto"/>
                    <w:left w:val="none" w:sz="0" w:space="0" w:color="auto"/>
                    <w:bottom w:val="none" w:sz="0" w:space="0" w:color="auto"/>
                    <w:right w:val="none" w:sz="0" w:space="0" w:color="auto"/>
                  </w:divBdr>
                  <w:divsChild>
                    <w:div w:id="1795057032">
                      <w:marLeft w:val="0"/>
                      <w:marRight w:val="0"/>
                      <w:marTop w:val="0"/>
                      <w:marBottom w:val="0"/>
                      <w:divBdr>
                        <w:top w:val="none" w:sz="0" w:space="0" w:color="auto"/>
                        <w:left w:val="none" w:sz="0" w:space="0" w:color="auto"/>
                        <w:bottom w:val="none" w:sz="0" w:space="0" w:color="auto"/>
                        <w:right w:val="none" w:sz="0" w:space="0" w:color="auto"/>
                      </w:divBdr>
                      <w:divsChild>
                        <w:div w:id="1795057018">
                          <w:marLeft w:val="0"/>
                          <w:marRight w:val="0"/>
                          <w:marTop w:val="0"/>
                          <w:marBottom w:val="0"/>
                          <w:divBdr>
                            <w:top w:val="none" w:sz="0" w:space="0" w:color="auto"/>
                            <w:left w:val="none" w:sz="0" w:space="0" w:color="auto"/>
                            <w:bottom w:val="none" w:sz="0" w:space="0" w:color="auto"/>
                            <w:right w:val="none" w:sz="0" w:space="0" w:color="auto"/>
                          </w:divBdr>
                          <w:divsChild>
                            <w:div w:id="1795056996">
                              <w:marLeft w:val="0"/>
                              <w:marRight w:val="283"/>
                              <w:marTop w:val="0"/>
                              <w:marBottom w:val="0"/>
                              <w:divBdr>
                                <w:top w:val="none" w:sz="0" w:space="0" w:color="auto"/>
                                <w:left w:val="none" w:sz="0" w:space="0" w:color="auto"/>
                                <w:bottom w:val="none" w:sz="0" w:space="0" w:color="auto"/>
                                <w:right w:val="none" w:sz="0" w:space="0" w:color="auto"/>
                              </w:divBdr>
                            </w:div>
                            <w:div w:id="1795056997">
                              <w:marLeft w:val="0"/>
                              <w:marRight w:val="283"/>
                              <w:marTop w:val="0"/>
                              <w:marBottom w:val="0"/>
                              <w:divBdr>
                                <w:top w:val="none" w:sz="0" w:space="0" w:color="auto"/>
                                <w:left w:val="none" w:sz="0" w:space="0" w:color="auto"/>
                                <w:bottom w:val="none" w:sz="0" w:space="0" w:color="auto"/>
                                <w:right w:val="none" w:sz="0" w:space="0" w:color="auto"/>
                              </w:divBdr>
                            </w:div>
                            <w:div w:id="1795056998">
                              <w:marLeft w:val="0"/>
                              <w:marRight w:val="283"/>
                              <w:marTop w:val="0"/>
                              <w:marBottom w:val="0"/>
                              <w:divBdr>
                                <w:top w:val="none" w:sz="0" w:space="0" w:color="auto"/>
                                <w:left w:val="none" w:sz="0" w:space="0" w:color="auto"/>
                                <w:bottom w:val="none" w:sz="0" w:space="0" w:color="auto"/>
                                <w:right w:val="none" w:sz="0" w:space="0" w:color="auto"/>
                              </w:divBdr>
                            </w:div>
                            <w:div w:id="1795056999">
                              <w:marLeft w:val="0"/>
                              <w:marRight w:val="283"/>
                              <w:marTop w:val="0"/>
                              <w:marBottom w:val="0"/>
                              <w:divBdr>
                                <w:top w:val="none" w:sz="0" w:space="0" w:color="auto"/>
                                <w:left w:val="none" w:sz="0" w:space="0" w:color="auto"/>
                                <w:bottom w:val="none" w:sz="0" w:space="0" w:color="auto"/>
                                <w:right w:val="none" w:sz="0" w:space="0" w:color="auto"/>
                              </w:divBdr>
                            </w:div>
                            <w:div w:id="1795057001">
                              <w:marLeft w:val="0"/>
                              <w:marRight w:val="283"/>
                              <w:marTop w:val="0"/>
                              <w:marBottom w:val="0"/>
                              <w:divBdr>
                                <w:top w:val="none" w:sz="0" w:space="0" w:color="auto"/>
                                <w:left w:val="none" w:sz="0" w:space="0" w:color="auto"/>
                                <w:bottom w:val="none" w:sz="0" w:space="0" w:color="auto"/>
                                <w:right w:val="none" w:sz="0" w:space="0" w:color="auto"/>
                              </w:divBdr>
                            </w:div>
                            <w:div w:id="1795057002">
                              <w:marLeft w:val="0"/>
                              <w:marRight w:val="283"/>
                              <w:marTop w:val="0"/>
                              <w:marBottom w:val="0"/>
                              <w:divBdr>
                                <w:top w:val="none" w:sz="0" w:space="0" w:color="auto"/>
                                <w:left w:val="none" w:sz="0" w:space="0" w:color="auto"/>
                                <w:bottom w:val="none" w:sz="0" w:space="0" w:color="auto"/>
                                <w:right w:val="none" w:sz="0" w:space="0" w:color="auto"/>
                              </w:divBdr>
                            </w:div>
                            <w:div w:id="1795057004">
                              <w:marLeft w:val="0"/>
                              <w:marRight w:val="283"/>
                              <w:marTop w:val="0"/>
                              <w:marBottom w:val="0"/>
                              <w:divBdr>
                                <w:top w:val="none" w:sz="0" w:space="0" w:color="auto"/>
                                <w:left w:val="none" w:sz="0" w:space="0" w:color="auto"/>
                                <w:bottom w:val="none" w:sz="0" w:space="0" w:color="auto"/>
                                <w:right w:val="none" w:sz="0" w:space="0" w:color="auto"/>
                              </w:divBdr>
                            </w:div>
                            <w:div w:id="1795057005">
                              <w:marLeft w:val="0"/>
                              <w:marRight w:val="283"/>
                              <w:marTop w:val="0"/>
                              <w:marBottom w:val="0"/>
                              <w:divBdr>
                                <w:top w:val="none" w:sz="0" w:space="0" w:color="auto"/>
                                <w:left w:val="none" w:sz="0" w:space="0" w:color="auto"/>
                                <w:bottom w:val="none" w:sz="0" w:space="0" w:color="auto"/>
                                <w:right w:val="none" w:sz="0" w:space="0" w:color="auto"/>
                              </w:divBdr>
                            </w:div>
                            <w:div w:id="1795057006">
                              <w:marLeft w:val="0"/>
                              <w:marRight w:val="283"/>
                              <w:marTop w:val="0"/>
                              <w:marBottom w:val="0"/>
                              <w:divBdr>
                                <w:top w:val="none" w:sz="0" w:space="0" w:color="auto"/>
                                <w:left w:val="none" w:sz="0" w:space="0" w:color="auto"/>
                                <w:bottom w:val="none" w:sz="0" w:space="0" w:color="auto"/>
                                <w:right w:val="none" w:sz="0" w:space="0" w:color="auto"/>
                              </w:divBdr>
                            </w:div>
                            <w:div w:id="1795057008">
                              <w:marLeft w:val="0"/>
                              <w:marRight w:val="283"/>
                              <w:marTop w:val="0"/>
                              <w:marBottom w:val="0"/>
                              <w:divBdr>
                                <w:top w:val="none" w:sz="0" w:space="0" w:color="auto"/>
                                <w:left w:val="none" w:sz="0" w:space="0" w:color="auto"/>
                                <w:bottom w:val="none" w:sz="0" w:space="0" w:color="auto"/>
                                <w:right w:val="none" w:sz="0" w:space="0" w:color="auto"/>
                              </w:divBdr>
                            </w:div>
                            <w:div w:id="1795057009">
                              <w:marLeft w:val="0"/>
                              <w:marRight w:val="283"/>
                              <w:marTop w:val="0"/>
                              <w:marBottom w:val="0"/>
                              <w:divBdr>
                                <w:top w:val="none" w:sz="0" w:space="0" w:color="auto"/>
                                <w:left w:val="none" w:sz="0" w:space="0" w:color="auto"/>
                                <w:bottom w:val="none" w:sz="0" w:space="0" w:color="auto"/>
                                <w:right w:val="none" w:sz="0" w:space="0" w:color="auto"/>
                              </w:divBdr>
                            </w:div>
                            <w:div w:id="1795057011">
                              <w:marLeft w:val="0"/>
                              <w:marRight w:val="283"/>
                              <w:marTop w:val="0"/>
                              <w:marBottom w:val="0"/>
                              <w:divBdr>
                                <w:top w:val="none" w:sz="0" w:space="0" w:color="auto"/>
                                <w:left w:val="none" w:sz="0" w:space="0" w:color="auto"/>
                                <w:bottom w:val="none" w:sz="0" w:space="0" w:color="auto"/>
                                <w:right w:val="none" w:sz="0" w:space="0" w:color="auto"/>
                              </w:divBdr>
                            </w:div>
                            <w:div w:id="1795057012">
                              <w:marLeft w:val="0"/>
                              <w:marRight w:val="283"/>
                              <w:marTop w:val="0"/>
                              <w:marBottom w:val="0"/>
                              <w:divBdr>
                                <w:top w:val="none" w:sz="0" w:space="0" w:color="auto"/>
                                <w:left w:val="none" w:sz="0" w:space="0" w:color="auto"/>
                                <w:bottom w:val="none" w:sz="0" w:space="0" w:color="auto"/>
                                <w:right w:val="none" w:sz="0" w:space="0" w:color="auto"/>
                              </w:divBdr>
                            </w:div>
                            <w:div w:id="1795057016">
                              <w:marLeft w:val="0"/>
                              <w:marRight w:val="283"/>
                              <w:marTop w:val="0"/>
                              <w:marBottom w:val="0"/>
                              <w:divBdr>
                                <w:top w:val="none" w:sz="0" w:space="0" w:color="auto"/>
                                <w:left w:val="none" w:sz="0" w:space="0" w:color="auto"/>
                                <w:bottom w:val="none" w:sz="0" w:space="0" w:color="auto"/>
                                <w:right w:val="none" w:sz="0" w:space="0" w:color="auto"/>
                              </w:divBdr>
                            </w:div>
                            <w:div w:id="1795057017">
                              <w:marLeft w:val="0"/>
                              <w:marRight w:val="283"/>
                              <w:marTop w:val="0"/>
                              <w:marBottom w:val="0"/>
                              <w:divBdr>
                                <w:top w:val="none" w:sz="0" w:space="0" w:color="auto"/>
                                <w:left w:val="none" w:sz="0" w:space="0" w:color="auto"/>
                                <w:bottom w:val="none" w:sz="0" w:space="0" w:color="auto"/>
                                <w:right w:val="none" w:sz="0" w:space="0" w:color="auto"/>
                              </w:divBdr>
                            </w:div>
                            <w:div w:id="1795057019">
                              <w:marLeft w:val="0"/>
                              <w:marRight w:val="283"/>
                              <w:marTop w:val="0"/>
                              <w:marBottom w:val="0"/>
                              <w:divBdr>
                                <w:top w:val="none" w:sz="0" w:space="0" w:color="auto"/>
                                <w:left w:val="none" w:sz="0" w:space="0" w:color="auto"/>
                                <w:bottom w:val="none" w:sz="0" w:space="0" w:color="auto"/>
                                <w:right w:val="none" w:sz="0" w:space="0" w:color="auto"/>
                              </w:divBdr>
                            </w:div>
                            <w:div w:id="1795057020">
                              <w:marLeft w:val="0"/>
                              <w:marRight w:val="283"/>
                              <w:marTop w:val="0"/>
                              <w:marBottom w:val="0"/>
                              <w:divBdr>
                                <w:top w:val="none" w:sz="0" w:space="0" w:color="auto"/>
                                <w:left w:val="none" w:sz="0" w:space="0" w:color="auto"/>
                                <w:bottom w:val="none" w:sz="0" w:space="0" w:color="auto"/>
                                <w:right w:val="none" w:sz="0" w:space="0" w:color="auto"/>
                              </w:divBdr>
                            </w:div>
                            <w:div w:id="1795057022">
                              <w:marLeft w:val="0"/>
                              <w:marRight w:val="283"/>
                              <w:marTop w:val="0"/>
                              <w:marBottom w:val="0"/>
                              <w:divBdr>
                                <w:top w:val="none" w:sz="0" w:space="0" w:color="auto"/>
                                <w:left w:val="none" w:sz="0" w:space="0" w:color="auto"/>
                                <w:bottom w:val="none" w:sz="0" w:space="0" w:color="auto"/>
                                <w:right w:val="none" w:sz="0" w:space="0" w:color="auto"/>
                              </w:divBdr>
                            </w:div>
                            <w:div w:id="1795057023">
                              <w:marLeft w:val="0"/>
                              <w:marRight w:val="283"/>
                              <w:marTop w:val="0"/>
                              <w:marBottom w:val="0"/>
                              <w:divBdr>
                                <w:top w:val="none" w:sz="0" w:space="0" w:color="auto"/>
                                <w:left w:val="none" w:sz="0" w:space="0" w:color="auto"/>
                                <w:bottom w:val="none" w:sz="0" w:space="0" w:color="auto"/>
                                <w:right w:val="none" w:sz="0" w:space="0" w:color="auto"/>
                              </w:divBdr>
                            </w:div>
                            <w:div w:id="1795057024">
                              <w:marLeft w:val="0"/>
                              <w:marRight w:val="283"/>
                              <w:marTop w:val="0"/>
                              <w:marBottom w:val="0"/>
                              <w:divBdr>
                                <w:top w:val="none" w:sz="0" w:space="0" w:color="auto"/>
                                <w:left w:val="none" w:sz="0" w:space="0" w:color="auto"/>
                                <w:bottom w:val="none" w:sz="0" w:space="0" w:color="auto"/>
                                <w:right w:val="none" w:sz="0" w:space="0" w:color="auto"/>
                              </w:divBdr>
                            </w:div>
                            <w:div w:id="1795057025">
                              <w:marLeft w:val="0"/>
                              <w:marRight w:val="283"/>
                              <w:marTop w:val="0"/>
                              <w:marBottom w:val="0"/>
                              <w:divBdr>
                                <w:top w:val="none" w:sz="0" w:space="0" w:color="auto"/>
                                <w:left w:val="none" w:sz="0" w:space="0" w:color="auto"/>
                                <w:bottom w:val="none" w:sz="0" w:space="0" w:color="auto"/>
                                <w:right w:val="none" w:sz="0" w:space="0" w:color="auto"/>
                              </w:divBdr>
                            </w:div>
                            <w:div w:id="1795057026">
                              <w:marLeft w:val="0"/>
                              <w:marRight w:val="283"/>
                              <w:marTop w:val="0"/>
                              <w:marBottom w:val="0"/>
                              <w:divBdr>
                                <w:top w:val="none" w:sz="0" w:space="0" w:color="auto"/>
                                <w:left w:val="none" w:sz="0" w:space="0" w:color="auto"/>
                                <w:bottom w:val="none" w:sz="0" w:space="0" w:color="auto"/>
                                <w:right w:val="none" w:sz="0" w:space="0" w:color="auto"/>
                              </w:divBdr>
                            </w:div>
                            <w:div w:id="1795057028">
                              <w:marLeft w:val="0"/>
                              <w:marRight w:val="283"/>
                              <w:marTop w:val="0"/>
                              <w:marBottom w:val="0"/>
                              <w:divBdr>
                                <w:top w:val="none" w:sz="0" w:space="0" w:color="auto"/>
                                <w:left w:val="none" w:sz="0" w:space="0" w:color="auto"/>
                                <w:bottom w:val="none" w:sz="0" w:space="0" w:color="auto"/>
                                <w:right w:val="none" w:sz="0" w:space="0" w:color="auto"/>
                              </w:divBdr>
                            </w:div>
                            <w:div w:id="1795057029">
                              <w:marLeft w:val="0"/>
                              <w:marRight w:val="283"/>
                              <w:marTop w:val="0"/>
                              <w:marBottom w:val="0"/>
                              <w:divBdr>
                                <w:top w:val="none" w:sz="0" w:space="0" w:color="auto"/>
                                <w:left w:val="none" w:sz="0" w:space="0" w:color="auto"/>
                                <w:bottom w:val="none" w:sz="0" w:space="0" w:color="auto"/>
                                <w:right w:val="none" w:sz="0" w:space="0" w:color="auto"/>
                              </w:divBdr>
                            </w:div>
                            <w:div w:id="1795057030">
                              <w:marLeft w:val="0"/>
                              <w:marRight w:val="283"/>
                              <w:marTop w:val="0"/>
                              <w:marBottom w:val="0"/>
                              <w:divBdr>
                                <w:top w:val="none" w:sz="0" w:space="0" w:color="auto"/>
                                <w:left w:val="none" w:sz="0" w:space="0" w:color="auto"/>
                                <w:bottom w:val="none" w:sz="0" w:space="0" w:color="auto"/>
                                <w:right w:val="none" w:sz="0" w:space="0" w:color="auto"/>
                              </w:divBdr>
                            </w:div>
                            <w:div w:id="1795057031">
                              <w:marLeft w:val="0"/>
                              <w:marRight w:val="283"/>
                              <w:marTop w:val="0"/>
                              <w:marBottom w:val="0"/>
                              <w:divBdr>
                                <w:top w:val="none" w:sz="0" w:space="0" w:color="auto"/>
                                <w:left w:val="none" w:sz="0" w:space="0" w:color="auto"/>
                                <w:bottom w:val="none" w:sz="0" w:space="0" w:color="auto"/>
                                <w:right w:val="none" w:sz="0" w:space="0" w:color="auto"/>
                              </w:divBdr>
                            </w:div>
                            <w:div w:id="1795057033">
                              <w:marLeft w:val="0"/>
                              <w:marRight w:val="283"/>
                              <w:marTop w:val="0"/>
                              <w:marBottom w:val="0"/>
                              <w:divBdr>
                                <w:top w:val="none" w:sz="0" w:space="0" w:color="auto"/>
                                <w:left w:val="none" w:sz="0" w:space="0" w:color="auto"/>
                                <w:bottom w:val="none" w:sz="0" w:space="0" w:color="auto"/>
                                <w:right w:val="none" w:sz="0" w:space="0" w:color="auto"/>
                              </w:divBdr>
                            </w:div>
                            <w:div w:id="1795057034">
                              <w:marLeft w:val="0"/>
                              <w:marRight w:val="283"/>
                              <w:marTop w:val="0"/>
                              <w:marBottom w:val="0"/>
                              <w:divBdr>
                                <w:top w:val="none" w:sz="0" w:space="0" w:color="auto"/>
                                <w:left w:val="none" w:sz="0" w:space="0" w:color="auto"/>
                                <w:bottom w:val="none" w:sz="0" w:space="0" w:color="auto"/>
                                <w:right w:val="none" w:sz="0" w:space="0" w:color="auto"/>
                              </w:divBdr>
                            </w:div>
                            <w:div w:id="1795057038">
                              <w:marLeft w:val="0"/>
                              <w:marRight w:val="283"/>
                              <w:marTop w:val="0"/>
                              <w:marBottom w:val="0"/>
                              <w:divBdr>
                                <w:top w:val="none" w:sz="0" w:space="0" w:color="auto"/>
                                <w:left w:val="none" w:sz="0" w:space="0" w:color="auto"/>
                                <w:bottom w:val="none" w:sz="0" w:space="0" w:color="auto"/>
                                <w:right w:val="none" w:sz="0" w:space="0" w:color="auto"/>
                              </w:divBdr>
                            </w:div>
                            <w:div w:id="1795057039">
                              <w:marLeft w:val="0"/>
                              <w:marRight w:val="283"/>
                              <w:marTop w:val="0"/>
                              <w:marBottom w:val="0"/>
                              <w:divBdr>
                                <w:top w:val="none" w:sz="0" w:space="0" w:color="auto"/>
                                <w:left w:val="none" w:sz="0" w:space="0" w:color="auto"/>
                                <w:bottom w:val="none" w:sz="0" w:space="0" w:color="auto"/>
                                <w:right w:val="none" w:sz="0" w:space="0" w:color="auto"/>
                              </w:divBdr>
                            </w:div>
                            <w:div w:id="1795057040">
                              <w:marLeft w:val="0"/>
                              <w:marRight w:val="283"/>
                              <w:marTop w:val="0"/>
                              <w:marBottom w:val="0"/>
                              <w:divBdr>
                                <w:top w:val="none" w:sz="0" w:space="0" w:color="auto"/>
                                <w:left w:val="none" w:sz="0" w:space="0" w:color="auto"/>
                                <w:bottom w:val="none" w:sz="0" w:space="0" w:color="auto"/>
                                <w:right w:val="none" w:sz="0" w:space="0" w:color="auto"/>
                              </w:divBdr>
                            </w:div>
                            <w:div w:id="1795057043">
                              <w:marLeft w:val="0"/>
                              <w:marRight w:val="283"/>
                              <w:marTop w:val="0"/>
                              <w:marBottom w:val="0"/>
                              <w:divBdr>
                                <w:top w:val="none" w:sz="0" w:space="0" w:color="auto"/>
                                <w:left w:val="none" w:sz="0" w:space="0" w:color="auto"/>
                                <w:bottom w:val="none" w:sz="0" w:space="0" w:color="auto"/>
                                <w:right w:val="none" w:sz="0" w:space="0" w:color="auto"/>
                              </w:divBdr>
                            </w:div>
                            <w:div w:id="1795057044">
                              <w:marLeft w:val="0"/>
                              <w:marRight w:val="283"/>
                              <w:marTop w:val="0"/>
                              <w:marBottom w:val="0"/>
                              <w:divBdr>
                                <w:top w:val="none" w:sz="0" w:space="0" w:color="auto"/>
                                <w:left w:val="none" w:sz="0" w:space="0" w:color="auto"/>
                                <w:bottom w:val="none" w:sz="0" w:space="0" w:color="auto"/>
                                <w:right w:val="none" w:sz="0" w:space="0" w:color="auto"/>
                              </w:divBdr>
                            </w:div>
                            <w:div w:id="1795057047">
                              <w:marLeft w:val="0"/>
                              <w:marRight w:val="283"/>
                              <w:marTop w:val="0"/>
                              <w:marBottom w:val="0"/>
                              <w:divBdr>
                                <w:top w:val="none" w:sz="0" w:space="0" w:color="auto"/>
                                <w:left w:val="none" w:sz="0" w:space="0" w:color="auto"/>
                                <w:bottom w:val="none" w:sz="0" w:space="0" w:color="auto"/>
                                <w:right w:val="none" w:sz="0" w:space="0" w:color="auto"/>
                              </w:divBdr>
                            </w:div>
                            <w:div w:id="1795057050">
                              <w:marLeft w:val="0"/>
                              <w:marRight w:val="283"/>
                              <w:marTop w:val="0"/>
                              <w:marBottom w:val="0"/>
                              <w:divBdr>
                                <w:top w:val="none" w:sz="0" w:space="0" w:color="auto"/>
                                <w:left w:val="none" w:sz="0" w:space="0" w:color="auto"/>
                                <w:bottom w:val="none" w:sz="0" w:space="0" w:color="auto"/>
                                <w:right w:val="none" w:sz="0" w:space="0" w:color="auto"/>
                              </w:divBdr>
                            </w:div>
                            <w:div w:id="1795057052">
                              <w:marLeft w:val="0"/>
                              <w:marRight w:val="283"/>
                              <w:marTop w:val="0"/>
                              <w:marBottom w:val="0"/>
                              <w:divBdr>
                                <w:top w:val="none" w:sz="0" w:space="0" w:color="auto"/>
                                <w:left w:val="none" w:sz="0" w:space="0" w:color="auto"/>
                                <w:bottom w:val="none" w:sz="0" w:space="0" w:color="auto"/>
                                <w:right w:val="none" w:sz="0" w:space="0" w:color="auto"/>
                              </w:divBdr>
                            </w:div>
                            <w:div w:id="1795057053">
                              <w:marLeft w:val="0"/>
                              <w:marRight w:val="284"/>
                              <w:marTop w:val="0"/>
                              <w:marBottom w:val="0"/>
                              <w:divBdr>
                                <w:top w:val="none" w:sz="0" w:space="0" w:color="auto"/>
                                <w:left w:val="none" w:sz="0" w:space="0" w:color="auto"/>
                                <w:bottom w:val="none" w:sz="0" w:space="0" w:color="auto"/>
                                <w:right w:val="none" w:sz="0" w:space="0" w:color="auto"/>
                              </w:divBdr>
                            </w:div>
                            <w:div w:id="1795057055">
                              <w:marLeft w:val="0"/>
                              <w:marRight w:val="284"/>
                              <w:marTop w:val="0"/>
                              <w:marBottom w:val="0"/>
                              <w:divBdr>
                                <w:top w:val="none" w:sz="0" w:space="0" w:color="auto"/>
                                <w:left w:val="none" w:sz="0" w:space="0" w:color="auto"/>
                                <w:bottom w:val="none" w:sz="0" w:space="0" w:color="auto"/>
                                <w:right w:val="none" w:sz="0" w:space="0" w:color="auto"/>
                              </w:divBdr>
                            </w:div>
                            <w:div w:id="1795057057">
                              <w:marLeft w:val="0"/>
                              <w:marRight w:val="283"/>
                              <w:marTop w:val="0"/>
                              <w:marBottom w:val="0"/>
                              <w:divBdr>
                                <w:top w:val="none" w:sz="0" w:space="0" w:color="auto"/>
                                <w:left w:val="none" w:sz="0" w:space="0" w:color="auto"/>
                                <w:bottom w:val="none" w:sz="0" w:space="0" w:color="auto"/>
                                <w:right w:val="none" w:sz="0" w:space="0" w:color="auto"/>
                              </w:divBdr>
                            </w:div>
                            <w:div w:id="1795057060">
                              <w:marLeft w:val="0"/>
                              <w:marRight w:val="283"/>
                              <w:marTop w:val="0"/>
                              <w:marBottom w:val="0"/>
                              <w:divBdr>
                                <w:top w:val="none" w:sz="0" w:space="0" w:color="auto"/>
                                <w:left w:val="none" w:sz="0" w:space="0" w:color="auto"/>
                                <w:bottom w:val="none" w:sz="0" w:space="0" w:color="auto"/>
                                <w:right w:val="none" w:sz="0" w:space="0" w:color="auto"/>
                              </w:divBdr>
                            </w:div>
                            <w:div w:id="1795057062">
                              <w:marLeft w:val="0"/>
                              <w:marRight w:val="2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057045">
      <w:marLeft w:val="0"/>
      <w:marRight w:val="0"/>
      <w:marTop w:val="0"/>
      <w:marBottom w:val="0"/>
      <w:divBdr>
        <w:top w:val="none" w:sz="0" w:space="0" w:color="auto"/>
        <w:left w:val="none" w:sz="0" w:space="0" w:color="auto"/>
        <w:bottom w:val="none" w:sz="0" w:space="0" w:color="auto"/>
        <w:right w:val="none" w:sz="0" w:space="0" w:color="auto"/>
      </w:divBdr>
      <w:divsChild>
        <w:div w:id="1795057058">
          <w:marLeft w:val="0"/>
          <w:marRight w:val="0"/>
          <w:marTop w:val="0"/>
          <w:marBottom w:val="0"/>
          <w:divBdr>
            <w:top w:val="none" w:sz="0" w:space="0" w:color="auto"/>
            <w:left w:val="single" w:sz="12" w:space="0" w:color="AEACAF"/>
            <w:bottom w:val="none" w:sz="0" w:space="0" w:color="auto"/>
            <w:right w:val="single" w:sz="12" w:space="0" w:color="AEACAF"/>
          </w:divBdr>
          <w:divsChild>
            <w:div w:id="1795057013">
              <w:marLeft w:val="0"/>
              <w:marRight w:val="0"/>
              <w:marTop w:val="0"/>
              <w:marBottom w:val="0"/>
              <w:divBdr>
                <w:top w:val="none" w:sz="0" w:space="0" w:color="auto"/>
                <w:left w:val="none" w:sz="0" w:space="0" w:color="auto"/>
                <w:bottom w:val="none" w:sz="0" w:space="0" w:color="auto"/>
                <w:right w:val="none" w:sz="0" w:space="0" w:color="auto"/>
              </w:divBdr>
              <w:divsChild>
                <w:div w:id="1795057027">
                  <w:marLeft w:val="3220"/>
                  <w:marRight w:val="0"/>
                  <w:marTop w:val="0"/>
                  <w:marBottom w:val="0"/>
                  <w:divBdr>
                    <w:top w:val="none" w:sz="0" w:space="0" w:color="auto"/>
                    <w:left w:val="none" w:sz="0" w:space="0" w:color="auto"/>
                    <w:bottom w:val="none" w:sz="0" w:space="0" w:color="auto"/>
                    <w:right w:val="none" w:sz="0" w:space="0" w:color="auto"/>
                  </w:divBdr>
                  <w:divsChild>
                    <w:div w:id="1795057014">
                      <w:marLeft w:val="0"/>
                      <w:marRight w:val="0"/>
                      <w:marTop w:val="0"/>
                      <w:marBottom w:val="0"/>
                      <w:divBdr>
                        <w:top w:val="none" w:sz="0" w:space="0" w:color="auto"/>
                        <w:left w:val="none" w:sz="0" w:space="0" w:color="auto"/>
                        <w:bottom w:val="none" w:sz="0" w:space="0" w:color="auto"/>
                        <w:right w:val="none" w:sz="0" w:space="0" w:color="auto"/>
                      </w:divBdr>
                      <w:divsChild>
                        <w:div w:id="1795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7054">
      <w:marLeft w:val="0"/>
      <w:marRight w:val="0"/>
      <w:marTop w:val="0"/>
      <w:marBottom w:val="0"/>
      <w:divBdr>
        <w:top w:val="none" w:sz="0" w:space="0" w:color="auto"/>
        <w:left w:val="none" w:sz="0" w:space="0" w:color="auto"/>
        <w:bottom w:val="none" w:sz="0" w:space="0" w:color="auto"/>
        <w:right w:val="none" w:sz="0" w:space="0" w:color="auto"/>
      </w:divBdr>
      <w:divsChild>
        <w:div w:id="1795057042">
          <w:marLeft w:val="0"/>
          <w:marRight w:val="0"/>
          <w:marTop w:val="0"/>
          <w:marBottom w:val="0"/>
          <w:divBdr>
            <w:top w:val="none" w:sz="0" w:space="0" w:color="auto"/>
            <w:left w:val="single" w:sz="12" w:space="0" w:color="AEACAF"/>
            <w:bottom w:val="none" w:sz="0" w:space="0" w:color="auto"/>
            <w:right w:val="single" w:sz="12" w:space="0" w:color="AEACAF"/>
          </w:divBdr>
          <w:divsChild>
            <w:div w:id="1795057036">
              <w:marLeft w:val="0"/>
              <w:marRight w:val="0"/>
              <w:marTop w:val="0"/>
              <w:marBottom w:val="0"/>
              <w:divBdr>
                <w:top w:val="none" w:sz="0" w:space="0" w:color="auto"/>
                <w:left w:val="none" w:sz="0" w:space="0" w:color="auto"/>
                <w:bottom w:val="none" w:sz="0" w:space="0" w:color="auto"/>
                <w:right w:val="none" w:sz="0" w:space="0" w:color="auto"/>
              </w:divBdr>
              <w:divsChild>
                <w:div w:id="1795057046">
                  <w:marLeft w:val="3220"/>
                  <w:marRight w:val="0"/>
                  <w:marTop w:val="0"/>
                  <w:marBottom w:val="0"/>
                  <w:divBdr>
                    <w:top w:val="none" w:sz="0" w:space="0" w:color="auto"/>
                    <w:left w:val="none" w:sz="0" w:space="0" w:color="auto"/>
                    <w:bottom w:val="none" w:sz="0" w:space="0" w:color="auto"/>
                    <w:right w:val="none" w:sz="0" w:space="0" w:color="auto"/>
                  </w:divBdr>
                  <w:divsChild>
                    <w:div w:id="1795057010">
                      <w:marLeft w:val="0"/>
                      <w:marRight w:val="0"/>
                      <w:marTop w:val="0"/>
                      <w:marBottom w:val="0"/>
                      <w:divBdr>
                        <w:top w:val="none" w:sz="0" w:space="0" w:color="auto"/>
                        <w:left w:val="none" w:sz="0" w:space="0" w:color="auto"/>
                        <w:bottom w:val="none" w:sz="0" w:space="0" w:color="auto"/>
                        <w:right w:val="none" w:sz="0" w:space="0" w:color="auto"/>
                      </w:divBdr>
                      <w:divsChild>
                        <w:div w:id="1795057037">
                          <w:marLeft w:val="0"/>
                          <w:marRight w:val="0"/>
                          <w:marTop w:val="0"/>
                          <w:marBottom w:val="0"/>
                          <w:divBdr>
                            <w:top w:val="none" w:sz="0" w:space="0" w:color="auto"/>
                            <w:left w:val="none" w:sz="0" w:space="0" w:color="auto"/>
                            <w:bottom w:val="none" w:sz="0" w:space="0" w:color="auto"/>
                            <w:right w:val="none" w:sz="0" w:space="0" w:color="auto"/>
                          </w:divBdr>
                          <w:divsChild>
                            <w:div w:id="179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964</Words>
  <Characters>5307</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dc:creator>
  <cp:keywords/>
  <dc:description/>
  <cp:lastModifiedBy>Ad</cp:lastModifiedBy>
  <cp:revision>4</cp:revision>
  <dcterms:created xsi:type="dcterms:W3CDTF">2012-03-07T21:27:00Z</dcterms:created>
  <dcterms:modified xsi:type="dcterms:W3CDTF">2012-03-12T19:04:00Z</dcterms:modified>
</cp:coreProperties>
</file>